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293" w:rsidRDefault="00466874" w:rsidP="000A5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0A529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Профилактика суицидального поведения</w:t>
      </w:r>
    </w:p>
    <w:p w:rsidR="00466874" w:rsidRDefault="00466874" w:rsidP="000A5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0A529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среди детей и подростков</w:t>
      </w:r>
    </w:p>
    <w:p w:rsidR="000A5293" w:rsidRPr="000A5293" w:rsidRDefault="000A5293" w:rsidP="000A5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0B176F" w:rsidRPr="000A5293" w:rsidRDefault="000B176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A52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1 </w:t>
      </w:r>
    </w:p>
    <w:p w:rsidR="00522C47" w:rsidRPr="00E40586" w:rsidRDefault="00522C47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Статистика суицида в подростковой среде:</w:t>
      </w:r>
    </w:p>
    <w:p w:rsidR="00F1387D" w:rsidRDefault="00F1387D" w:rsidP="000A52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данных мониторинга соблюдения в России прав несовершеннолетних граждан, осуществляемый ежегодно Генеральной прокуратурой Российской Федерации, свидетельствует об обострении проблем детских самоубийств. </w:t>
      </w:r>
    </w:p>
    <w:p w:rsidR="00F1387D" w:rsidRDefault="00F1387D" w:rsidP="000A52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Федеральной службы государственной статистики, за последние 5 лет в результате суицида погибло 2018 детей. </w:t>
      </w:r>
    </w:p>
    <w:p w:rsidR="00F1387D" w:rsidRDefault="00F1387D" w:rsidP="000A52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Следственного комитета Российской Федерации, за последние 3 года зарегистрировано 14 тысяч сообщений о совершении несовершеннолетними самоубийств либо об их попытках. </w:t>
      </w:r>
    </w:p>
    <w:p w:rsidR="00F1387D" w:rsidRDefault="00F1387D" w:rsidP="000A52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2 года на 20,6 % увеличилось количество случаев суицидального воздействия на подростков, в том числе через информационно-коммуникационную сеть Интернет, на 18,4% прибавилось число зарегистрированных фактов доведения детей до самоубийства, на 88,9% вырос показатель склонения подростков к самоубийству и содействия в его совершении.</w:t>
      </w:r>
    </w:p>
    <w:p w:rsidR="00E40586" w:rsidRPr="00E40586" w:rsidRDefault="00E40586" w:rsidP="000A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86">
        <w:rPr>
          <w:rFonts w:ascii="Times New Roman" w:hAnsi="Times New Roman" w:cs="Times New Roman"/>
          <w:w w:val="95"/>
          <w:sz w:val="28"/>
          <w:szCs w:val="28"/>
        </w:rPr>
        <w:t>Анализ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случаев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суицидальных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попыток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Тамбовской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области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выявил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устойчивую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тенденцию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нарушения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дет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ско-родительских отношений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у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w w:val="95"/>
          <w:sz w:val="28"/>
          <w:szCs w:val="28"/>
        </w:rPr>
        <w:t>большей</w:t>
      </w:r>
      <w:r w:rsidRPr="00E405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части</w:t>
      </w:r>
      <w:r w:rsidRPr="00E405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Pr="00E405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а</w:t>
      </w:r>
      <w:r w:rsidRPr="00E405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также</w:t>
      </w:r>
      <w:r w:rsidRPr="00E405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неустойчивое</w:t>
      </w:r>
      <w:r w:rsidRPr="00E405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40586">
        <w:rPr>
          <w:rFonts w:ascii="Times New Roman" w:hAnsi="Times New Roman" w:cs="Times New Roman"/>
          <w:sz w:val="28"/>
          <w:szCs w:val="28"/>
        </w:rPr>
        <w:t>психо-эмоциональное</w:t>
      </w:r>
      <w:proofErr w:type="gramEnd"/>
      <w:r w:rsidRPr="00E405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состояние</w:t>
      </w:r>
      <w:r w:rsidRPr="00E4058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подростков,</w:t>
      </w:r>
      <w:r w:rsidRPr="00E4058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</w:t>
      </w:r>
      <w:r w:rsidRPr="00E40586">
        <w:rPr>
          <w:rFonts w:ascii="Times New Roman" w:hAnsi="Times New Roman" w:cs="Times New Roman"/>
          <w:sz w:val="28"/>
          <w:szCs w:val="28"/>
        </w:rPr>
        <w:t>ивших</w:t>
      </w:r>
      <w:r w:rsidRPr="00E4058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данные</w:t>
      </w:r>
      <w:r w:rsidRPr="00E4058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попытки.</w:t>
      </w:r>
    </w:p>
    <w:p w:rsidR="00E40586" w:rsidRDefault="00E40586" w:rsidP="000A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86">
        <w:rPr>
          <w:rFonts w:ascii="Times New Roman" w:hAnsi="Times New Roman" w:cs="Times New Roman"/>
          <w:sz w:val="28"/>
          <w:szCs w:val="28"/>
        </w:rPr>
        <w:t>Так, среди наиболее частных причин совершения суицидальных</w:t>
      </w:r>
      <w:r w:rsidRPr="00E405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действий</w:t>
      </w:r>
      <w:r w:rsidRPr="00E405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являются:</w:t>
      </w:r>
      <w:r w:rsidRPr="00E4058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конфликты</w:t>
      </w:r>
      <w:r w:rsidRPr="00E4058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в</w:t>
      </w:r>
      <w:r w:rsidRPr="00E4058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семье</w:t>
      </w:r>
      <w:r w:rsidRPr="00E4058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-</w:t>
      </w:r>
      <w:r w:rsidRPr="00E4058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59%;</w:t>
      </w:r>
      <w:r w:rsidRPr="00E4058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кризис</w:t>
      </w:r>
      <w:r w:rsidRPr="00E4058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романтических</w:t>
      </w:r>
      <w:r w:rsidRPr="00E4058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отношений</w:t>
      </w:r>
      <w:r w:rsidRPr="00E4058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-</w:t>
      </w:r>
      <w:r w:rsidRPr="00E4058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40586">
        <w:rPr>
          <w:rFonts w:ascii="Times New Roman" w:hAnsi="Times New Roman" w:cs="Times New Roman"/>
          <w:sz w:val="28"/>
          <w:szCs w:val="28"/>
        </w:rPr>
        <w:t>21%.</w:t>
      </w:r>
    </w:p>
    <w:p w:rsidR="000B176F" w:rsidRPr="00AD3CCF" w:rsidRDefault="00E267D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D3C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2</w:t>
      </w:r>
    </w:p>
    <w:p w:rsidR="00E267D6" w:rsidRPr="000B176F" w:rsidRDefault="00E267D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умышленное лишение себя жизни, совершаемое человеком в состоянии сильного душевного расстройства, когда собственная жизнь </w:t>
      </w:r>
      <w:r w:rsidRPr="000B17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утрачивает для него смысл.</w:t>
      </w:r>
    </w:p>
    <w:p w:rsidR="00E267D6" w:rsidRPr="00E40586" w:rsidRDefault="00E267D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суицидов</w:t>
      </w:r>
    </w:p>
    <w:p w:rsidR="00E267D6" w:rsidRPr="00E40586" w:rsidRDefault="00E267D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классификация суицидов: истинный, скрытый, демонстративный.</w:t>
      </w:r>
    </w:p>
    <w:p w:rsidR="00E267D6" w:rsidRPr="00E40586" w:rsidRDefault="00E267D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Истинный суицид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бывает спонтанным.</w:t>
      </w:r>
    </w:p>
    <w:p w:rsidR="00E267D6" w:rsidRPr="00E40586" w:rsidRDefault="00E267D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Такому суициду всегда предшествуют угнетенное настроение, депрессивное состояние или просто мысли об уходе из жизни. Причем окружающие, даже самые близкие люди, нередко такого состояния человека не замечают.</w:t>
      </w:r>
    </w:p>
    <w:p w:rsidR="00E267D6" w:rsidRPr="00E40586" w:rsidRDefault="00E267D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Скрытый суицид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Pr="00E40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завуалированное самоубийство. 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погибает от внешних сил, по большей части, им же спровоцированных. Например, рискованная езда на автомобиле (транспортное средство используется как инструмент для совершения суицида), занятия экстремальными видами спорта, 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алкогольная или наркотическая зависимость… </w:t>
      </w:r>
      <w:r w:rsidRPr="00E40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есть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деструктивное, </w:t>
      </w:r>
      <w:proofErr w:type="spellStart"/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саморазрушающее</w:t>
      </w:r>
      <w:proofErr w:type="spellEnd"/>
      <w:r w:rsidRPr="00E40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поведение.</w:t>
      </w:r>
    </w:p>
    <w:p w:rsidR="00E267D6" w:rsidRPr="00E40586" w:rsidRDefault="00E267D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угодно можно твердить человеку о том, что все это опасно для жизни, как правило, именно этой опасности они жаждут.</w:t>
      </w:r>
    </w:p>
    <w:p w:rsidR="00E267D6" w:rsidRPr="00E40586" w:rsidRDefault="00E267D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Демонстративный суицид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Самоубийство, как способ привлечь внимание к своей личности, оказание давления на окружающих лиц с целью изменения конфликтной ситуации в благоприятную сторону. </w:t>
      </w:r>
      <w:r w:rsidRPr="00E40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Проявляется в виде порезов вен, отравлении лекарствами, изображения повешения.</w:t>
      </w:r>
    </w:p>
    <w:p w:rsidR="00E267D6" w:rsidRDefault="00E267D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самоубийц, как правило, хотели вовсе не умереть – а только достучаться до кого-то, обратить внимание на свои проблемы, изменить невыносимую ситуацию.</w:t>
      </w:r>
    </w:p>
    <w:p w:rsidR="00AD3CCF" w:rsidRPr="00AD3CCF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D3C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</w:t>
      </w:r>
    </w:p>
    <w:p w:rsidR="00AD3CCF" w:rsidRPr="00AD3CCF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D3C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Причины суицида</w:t>
      </w:r>
    </w:p>
    <w:p w:rsidR="00AD3CCF" w:rsidRPr="00E40586" w:rsidRDefault="00AD3CCF" w:rsidP="000A529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и конфликты в семье.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у детей в разводящихся семьях появляется чувство, что родители расстаются по их вине (не слушался, плохо учился).</w:t>
      </w:r>
    </w:p>
    <w:p w:rsidR="00AD3CCF" w:rsidRPr="00E40586" w:rsidRDefault="00AD3CCF" w:rsidP="000A529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Слишком жесткое воспитание 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морализаторства, очень строгого контроля и запретов, лишающих свободы личного выбора (запрет на друзей, любимые занятия, игры, предпочитаемую одежду).</w:t>
      </w:r>
    </w:p>
    <w:p w:rsidR="00AD3CCF" w:rsidRPr="00E40586" w:rsidRDefault="00AD3CCF" w:rsidP="000A529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Конфликты с друзьями, проблемы в школе.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– изгой в школе. Чувство мести и бессильной злобы могут способствовать суициду.</w:t>
      </w:r>
    </w:p>
    <w:p w:rsidR="00AD3CCF" w:rsidRPr="00E40586" w:rsidRDefault="00AD3CCF" w:rsidP="000A529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Несчастная любовь, одиночество.</w:t>
      </w:r>
    </w:p>
    <w:p w:rsidR="00AD3CCF" w:rsidRPr="00E40586" w:rsidRDefault="00AD3CCF" w:rsidP="000A529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 перед будущим.</w:t>
      </w:r>
    </w:p>
    <w:p w:rsidR="00AD3CCF" w:rsidRPr="00E40586" w:rsidRDefault="00AD3CCF" w:rsidP="000A529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Потеря смысла жизни.</w:t>
      </w:r>
    </w:p>
    <w:p w:rsidR="00AD3CCF" w:rsidRPr="00E40586" w:rsidRDefault="00AD3CCF" w:rsidP="000A529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Воздействие искусства. Подражание кумирам.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следует насторожиться в отношении суицидальной активности своего ребенка, если он фанат погибшего кумира.</w:t>
      </w:r>
    </w:p>
    <w:p w:rsidR="00AD3CCF" w:rsidRPr="00E40586" w:rsidRDefault="00AD3CCF" w:rsidP="000A529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Высокие ожидания, повышенные притязания к успехам ребенка, критика и наказание со стороны родителей.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высокие ожидания родителей не совпадают со слабыми способностями и возможностями ребенка. У него появляется чувство вины, что он плохой, не оправдывает надежды родителей, позорит их. Любая критика и самый невинный вид наказания могут оказаться невыносимым.</w:t>
      </w:r>
    </w:p>
    <w:p w:rsidR="00470C0F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Прессинг успеха.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 нашей стране, как никогда прежде, велик престиж высшего образования. Искренне желающие ребенку добра близкие родственники и учителя постоянно настраивают его на обязательный успех: поступление в вуз, получение престижной профессии. </w:t>
      </w:r>
    </w:p>
    <w:p w:rsidR="00AD3CCF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Перегрузки и строгие требования в школе, страх не оправдать чаяний дорогих людей, безостановочная гонка за успехом, да и собственные высокие притязания – напряжение, которое не всякому взрослому по плечу. </w:t>
      </w:r>
    </w:p>
    <w:p w:rsidR="00015C8C" w:rsidRPr="00015C8C" w:rsidRDefault="00015C8C" w:rsidP="000A52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015C8C">
        <w:rPr>
          <w:b/>
          <w:color w:val="000000"/>
          <w:sz w:val="28"/>
          <w:szCs w:val="28"/>
        </w:rPr>
        <w:t>«Группы смерти»</w:t>
      </w:r>
    </w:p>
    <w:p w:rsidR="00015C8C" w:rsidRDefault="00015C8C" w:rsidP="000A52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Несмотря на вмешательство правоохранителей, группы той же направленности можно найти в Сети и сегодня. Под ставшими печально известными тегами #</w:t>
      </w:r>
      <w:proofErr w:type="spellStart"/>
      <w:r>
        <w:rPr>
          <w:color w:val="000000"/>
          <w:sz w:val="28"/>
          <w:szCs w:val="28"/>
        </w:rPr>
        <w:t>морекитов</w:t>
      </w:r>
      <w:proofErr w:type="spellEnd"/>
      <w:r>
        <w:rPr>
          <w:color w:val="000000"/>
          <w:sz w:val="28"/>
          <w:szCs w:val="28"/>
        </w:rPr>
        <w:t>, #</w:t>
      </w:r>
      <w:proofErr w:type="spellStart"/>
      <w:r>
        <w:rPr>
          <w:color w:val="000000"/>
          <w:sz w:val="28"/>
          <w:szCs w:val="28"/>
        </w:rPr>
        <w:t>няпока</w:t>
      </w:r>
      <w:proofErr w:type="spellEnd"/>
      <w:r>
        <w:rPr>
          <w:color w:val="000000"/>
          <w:sz w:val="28"/>
          <w:szCs w:val="28"/>
        </w:rPr>
        <w:t>, #</w:t>
      </w:r>
      <w:proofErr w:type="spellStart"/>
      <w:r>
        <w:rPr>
          <w:color w:val="000000"/>
          <w:sz w:val="28"/>
          <w:szCs w:val="28"/>
        </w:rPr>
        <w:t>рина</w:t>
      </w:r>
      <w:proofErr w:type="spellEnd"/>
      <w:r>
        <w:rPr>
          <w:color w:val="000000"/>
          <w:sz w:val="28"/>
          <w:szCs w:val="28"/>
        </w:rPr>
        <w:t xml:space="preserve">, #f57 появляются новые </w:t>
      </w:r>
      <w:r>
        <w:rPr>
          <w:color w:val="000000"/>
          <w:sz w:val="28"/>
          <w:szCs w:val="28"/>
        </w:rPr>
        <w:lastRenderedPageBreak/>
        <w:t>фотографии пользователей, новые группы, новые призывы и, соответственно, новые готовящиеся суициды... </w:t>
      </w:r>
    </w:p>
    <w:p w:rsidR="00015C8C" w:rsidRDefault="00015C8C" w:rsidP="000A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сказать, что группы не блокируют. Согласно недавнему </w:t>
      </w:r>
      <w:hyperlink r:id="rId6" w:tgtFrame="_blank" w:history="1">
        <w:r>
          <w:rPr>
            <w:rStyle w:val="a7"/>
            <w:rFonts w:ascii="Times New Roman" w:eastAsia="Times New Roman" w:hAnsi="Times New Roman" w:cs="Times New Roman"/>
            <w:color w:val="325683"/>
            <w:sz w:val="28"/>
            <w:szCs w:val="28"/>
            <w:lang w:eastAsia="ru-RU"/>
          </w:rPr>
          <w:t>отчёту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Роспотребнадзора, за четыре года было проверено более 11 950 ссылок в Сети на предмет размещения информации о способах совершения самоубийства, а также призывов к его осуществлению. В 98% случаев запрещённая информация была обнаружена, сообщили в пресс-службе ведомства.</w:t>
      </w:r>
    </w:p>
    <w:p w:rsidR="00015C8C" w:rsidRDefault="00015C8C" w:rsidP="000A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около 40% материалов были размещены на страницах открытых или закрытых групп в социальной сети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50% материалов — на сайтах региональных электронных СМИ, остальные — на различных форумах, видеохостингах.</w:t>
      </w:r>
    </w:p>
    <w:p w:rsidR="00015C8C" w:rsidRDefault="00015C8C" w:rsidP="00053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 Роспотребнадзор просто не справляется с огромным количеством вновь создаваемых групп. Фактически, как только блокируют одну, на её месте появляются новые, автоматически перенося информацию и подписчиков, и страшные игры продолжаются. </w:t>
      </w:r>
    </w:p>
    <w:p w:rsidR="00015C8C" w:rsidRDefault="000533E2" w:rsidP="000A52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E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15C8C" w:rsidRPr="00015C8C">
        <w:rPr>
          <w:rFonts w:ascii="Times New Roman" w:hAnsi="Times New Roman" w:cs="Times New Roman"/>
          <w:b/>
          <w:sz w:val="28"/>
          <w:szCs w:val="28"/>
        </w:rPr>
        <w:t>понские анимационные фильмы, пропагандирующие самоубийства</w:t>
      </w:r>
      <w:r w:rsidR="00015C8C">
        <w:rPr>
          <w:rFonts w:ascii="Times New Roman" w:hAnsi="Times New Roman" w:cs="Times New Roman"/>
          <w:sz w:val="28"/>
          <w:szCs w:val="28"/>
        </w:rPr>
        <w:t>.</w:t>
      </w:r>
    </w:p>
    <w:p w:rsidR="00015C8C" w:rsidRPr="000533E2" w:rsidRDefault="00015C8C" w:rsidP="000533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детского населения в настоящее время пользуются популярностью японские анимационные фильмы, пропагандирующие самоубийства: «Тетрадь смерти», «Токийский гуль»,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Инуясики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«Эльфийская песня». Указанная анимационная продукция, размещённая на отдельных ресурсах в сети Интернет, по искам Генеральной прокуратуры Российской Федерации 20.01.2021 признана судом запрещённой, и её блокировка может производиться Федеральной службой по надзору в сфере связи, информационных технологий и массовых коммуникаций сразу же по получении уведомления о её обнаружении. </w:t>
      </w:r>
    </w:p>
    <w:p w:rsidR="00015C8C" w:rsidRPr="00015C8C" w:rsidRDefault="00015C8C" w:rsidP="000A52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5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Аниме – сообщества </w:t>
      </w:r>
    </w:p>
    <w:p w:rsidR="00015C8C" w:rsidRDefault="00015C8C" w:rsidP="000A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Действуют по стандартной для аниме-манипуляций схеме. </w:t>
      </w:r>
    </w:p>
    <w:p w:rsidR="00015C8C" w:rsidRPr="000533E2" w:rsidRDefault="00015C8C" w:rsidP="00053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"Познакомив девочку с мультиками, ее влюбили в одного из аниме-героев. Она начала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шипперить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>" — следить за сюжетной линией персонажа, обсуждать его с другими поклонниками, подражать ему. Потом создатели группы поставили ее перед выбором: или ты продолжаешь с нами общаться и рисовать то, что мы скажем, или твой герой по сюжету умрет. Ребенок, проникшийся симпатией к вымышленному персонажу, начал воплощать на бумаге суицидальные мотивы, как от него и требовали. Те же группы смерти, только завуалированные",</w:t>
      </w:r>
    </w:p>
    <w:p w:rsidR="000533E2" w:rsidRDefault="00015C8C" w:rsidP="000A529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О</w:t>
      </w:r>
      <w:r w:rsidR="00AD3CCF" w:rsidRPr="00AD3CCF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бщей причиной суицида</w:t>
      </w:r>
      <w:r w:rsidR="00AD3CCF" w:rsidRPr="0038729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является социально-психологическая дезадаптация, возникающая под влиянием острых психотравмирующих ситуаций, нарушения взаимодействия личности с ее ближайшим окружением. Однако для подростков это чаще всего не тотальные нарушения, а нарушения общения с близкими, с семьей.</w:t>
      </w:r>
    </w:p>
    <w:p w:rsidR="00AD3CCF" w:rsidRDefault="00AD3CCF" w:rsidP="000A529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38729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Считается, что суицидом личность пытается изменить свои обстоятельства: избавиться от невыносимых переживаний, уйти из травмирующих условий, вызвать жалость и сострадание, добиться помощи и участия, привлечь внимание к своим проблемам. </w:t>
      </w:r>
    </w:p>
    <w:p w:rsidR="00AD3CCF" w:rsidRDefault="00AD3CCF" w:rsidP="000A529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38729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Суицидальное поведение может окрашиваться чувством мести обидчикам, "которые потом пожалеют", в нем могут проявляться черты патологического упрямства в преследовании цели любой ценой. </w:t>
      </w:r>
    </w:p>
    <w:p w:rsidR="00AD3CCF" w:rsidRPr="00387296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9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Нередко этот акт отчаяния, когда личности кажется, что она исчерпала все свои силы и возможности повлиять на ситуацию.</w:t>
      </w:r>
    </w:p>
    <w:p w:rsidR="00470C0F" w:rsidRPr="001F3737" w:rsidRDefault="00470C0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7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</w:t>
      </w:r>
    </w:p>
    <w:p w:rsidR="00470C0F" w:rsidRPr="00E40586" w:rsidRDefault="00470C0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Мотивы суицида</w:t>
      </w:r>
    </w:p>
    <w:p w:rsidR="00470C0F" w:rsidRPr="00E40586" w:rsidRDefault="00470C0F" w:rsidP="000A529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Призыв.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попросить помощи.</w:t>
      </w:r>
    </w:p>
    <w:p w:rsidR="00470C0F" w:rsidRPr="00E40586" w:rsidRDefault="00470C0F" w:rsidP="000A529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 от проблем,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 надежду изменить жизнь к лучшему.</w:t>
      </w:r>
    </w:p>
    <w:p w:rsidR="00470C0F" w:rsidRPr="00E40586" w:rsidRDefault="00470C0F" w:rsidP="000A529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Месть.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Попытка сделать больно другому человеку: «Они еще пожалеют»</w:t>
      </w:r>
    </w:p>
    <w:p w:rsidR="00470C0F" w:rsidRPr="00E40586" w:rsidRDefault="00470C0F" w:rsidP="000A529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Самонаказание.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решает, что он не заслуживает права жить. Желание облегчить жизнь своей семье.</w:t>
      </w:r>
    </w:p>
    <w:p w:rsidR="00470C0F" w:rsidRPr="00E40586" w:rsidRDefault="00470C0F" w:rsidP="000A529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Бегство от наказания</w:t>
      </w:r>
      <w:r w:rsidRPr="00E40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проступок, знает, что за этим последует наказание, легче самому уйти из жизни.</w:t>
      </w:r>
    </w:p>
    <w:p w:rsidR="00AD3CCF" w:rsidRPr="001F3737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7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</w:t>
      </w:r>
    </w:p>
    <w:p w:rsidR="00AD3CCF" w:rsidRPr="00AD3CCF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организация здравоохранения рекомендует основную причину детских самоубийств искать в семье.</w:t>
      </w:r>
    </w:p>
    <w:p w:rsidR="00AD3CCF" w:rsidRPr="00AD3CCF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намерения совершить самоубийство – это «крик о помощи».</w:t>
      </w:r>
    </w:p>
    <w:p w:rsidR="00AD3CCF" w:rsidRPr="00AD3CCF" w:rsidRDefault="00AD3CCF" w:rsidP="001F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суицидальные поступки подростки совершают в дневное и вечернее время (80%), когда поблизости есть те, кто может их остановить.</w:t>
      </w:r>
    </w:p>
    <w:p w:rsidR="00AD3CCF" w:rsidRPr="00AD3CCF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года: больше всего самоубийств регистрируется весной, когда человеческие несчастья контрастируют с цветением окружающей природы (апрель). </w:t>
      </w:r>
    </w:p>
    <w:p w:rsidR="00270C5A" w:rsidRPr="00AD3CCF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3C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</w:p>
    <w:p w:rsidR="00470C0F" w:rsidRPr="00470C0F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0C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Признаки готовящегося самоубийства.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80 % задумавших совершить самоубийство детей предварительно дают знать о своих намерениях окружающим.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сообщения могут быть завуалированы, и чрезвычайно необходимо их понять!</w:t>
      </w:r>
    </w:p>
    <w:p w:rsidR="00270C5A" w:rsidRPr="00470C0F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признаки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Часто говорит о своем душевном состоянии, о своей никчемности, беспомощности, о своем безнадежном положении.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Шутит на тему самоубийства.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Проявляет нездоровую заинтересованность вопросами смерти. Упоминает об эпизодах суицидов в фильмах и романах.</w:t>
      </w:r>
    </w:p>
    <w:p w:rsidR="00270C5A" w:rsidRPr="00470C0F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Поведенческие признаки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Раздача ценных вещей. Люди, собирающиеся уйти из жизни, часто раздают вещи, которые очень многое для них значат. Подросток может начать раздавать свои любимые компакт-диски, видеокассеты, плакаты. Это должно насторожить окружающих, особенно, если это преподносится со словами: «Мне эта вещь больше уже не понадобится» или «Я хочу, чтобы у тебя что-то осталось от меня на память».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Приведение дел в порядок. Одни кинутся убирать дом, другие поспешат расплатиться с долгами, сядут за письмо, на которое должны были ответить давным-давно, или же захотят вернуть вещь, взятую у приятеля, вымыть пол в комнате, разобрать ящики письменного стола. Во всех этих поступках нет ничего подозрительного; напротив, сам по себе каждый из них совершенно нормален и закономерен. Однако в сочетании с другими «предупреждающими знаками» такая вдруг возникшая тяга к порядку может означать, что подросток долго задерживаться в этом мире не собирается.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Прощание.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Демонстрируют радикальные перемены. Вдруг начинают вести себя непривычно.</w:t>
      </w:r>
    </w:p>
    <w:p w:rsidR="00270C5A" w:rsidRPr="00470C0F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Ситуационные признаки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 изолирован.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Живет в нестабильном состоянии.</w:t>
      </w:r>
    </w:p>
    <w:p w:rsidR="00270C5A" w:rsidRP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Ощущает себя жертвой насилия.</w:t>
      </w:r>
    </w:p>
    <w:p w:rsidR="00270C5A" w:rsidRDefault="00270C5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70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Перенес тяжелую потерю.</w:t>
      </w:r>
    </w:p>
    <w:p w:rsidR="00052C78" w:rsidRPr="00052C78" w:rsidRDefault="00052C78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</w:t>
      </w:r>
    </w:p>
    <w:p w:rsidR="00052C78" w:rsidRPr="00E40586" w:rsidRDefault="00052C78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Чаще подвержены:</w:t>
      </w:r>
    </w:p>
    <w:p w:rsidR="00052C78" w:rsidRPr="00E40586" w:rsidRDefault="00052C78" w:rsidP="000A529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подростки, страдающие тяжелыми соматическими или психическими заболеваниями;</w:t>
      </w:r>
    </w:p>
    <w:p w:rsidR="00052C78" w:rsidRPr="00E40586" w:rsidRDefault="00052C78" w:rsidP="000A529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– подростки, имеющие межличностные любовные конфликты;</w:t>
      </w:r>
    </w:p>
    <w:p w:rsidR="00052C78" w:rsidRPr="00E40586" w:rsidRDefault="00052C78" w:rsidP="000A529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с повышенной тревожностью, зацикленные на негативных эмоциях, с пониженным фоном настроения, т.е. депрессивные подростки; </w:t>
      </w:r>
    </w:p>
    <w:p w:rsidR="00052C78" w:rsidRPr="00E40586" w:rsidRDefault="00052C78" w:rsidP="000A529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подростки, которые по тем или иным причинам считают себя виновными в проблемах близких людей;</w:t>
      </w:r>
    </w:p>
    <w:p w:rsidR="00052C78" w:rsidRPr="00E40586" w:rsidRDefault="00052C78" w:rsidP="000A529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подростки, злоупотребляющие алкоголем и наркотиками; </w:t>
      </w:r>
    </w:p>
    <w:p w:rsidR="00052C78" w:rsidRPr="00E40586" w:rsidRDefault="00052C78" w:rsidP="000A529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подростки, которые либо совершали суицидальную попытку, либо были свидетелями того, как совершил суицид кто-то из членов семьи;</w:t>
      </w:r>
    </w:p>
    <w:p w:rsidR="00052C78" w:rsidRPr="00E40586" w:rsidRDefault="00052C78" w:rsidP="000A529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одаренные подростки; </w:t>
      </w:r>
    </w:p>
    <w:p w:rsidR="00052C78" w:rsidRPr="00E40586" w:rsidRDefault="00052C78" w:rsidP="000A529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с плохой успеваемостью в школе; </w:t>
      </w:r>
    </w:p>
    <w:p w:rsidR="00052C78" w:rsidRDefault="00052C78" w:rsidP="000A529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– жертвы насилия.</w:t>
      </w:r>
    </w:p>
    <w:p w:rsidR="00052C78" w:rsidRPr="001F3737" w:rsidRDefault="00052C78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7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</w:t>
      </w:r>
    </w:p>
    <w:p w:rsidR="00052C78" w:rsidRPr="00704641" w:rsidRDefault="00052C78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Многое из того, что нам, взрослым, кажется пустяком, для ребенка – глобальная проблема. Обязанность любого воспитателя, будь то педагог или родитель, - не допустить у ребёнка мысли о том, что выхода из сложившейся ситуации нет.</w:t>
      </w:r>
    </w:p>
    <w:p w:rsidR="00052C78" w:rsidRDefault="00052C78" w:rsidP="000A529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86">
        <w:rPr>
          <w:rFonts w:ascii="Times New Roman" w:hAnsi="Times New Roman"/>
          <w:sz w:val="28"/>
          <w:szCs w:val="28"/>
        </w:rPr>
        <w:t>Если замечена склонность школьника к депрессии и суициду, воспользуйтесь советами, которые помогут изменить ситуацию:</w:t>
      </w:r>
    </w:p>
    <w:p w:rsidR="00270C5A" w:rsidRPr="001F3737" w:rsidRDefault="00470C0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7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</w:t>
      </w:r>
    </w:p>
    <w:p w:rsidR="00470C0F" w:rsidRPr="001F3737" w:rsidRDefault="00470C0F" w:rsidP="000A529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</w:pPr>
      <w:r w:rsidRPr="001F3737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>Методы, помогающие    в профилактической работе</w:t>
      </w:r>
    </w:p>
    <w:p w:rsidR="00052C78" w:rsidRDefault="00052C78" w:rsidP="000A52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1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чувствуете, что с ребенком творится что-то неладное, будьте бдительны, не проходите мимо! Как можно быстрее попытайтесь разобраться с состоянием подростка, ведь речь может идти о его здоровье и даже жизни.</w:t>
      </w:r>
      <w:r w:rsidRPr="00052C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470C0F" w:rsidRPr="001F3737" w:rsidRDefault="00470C0F" w:rsidP="000A5293">
      <w:pPr>
        <w:tabs>
          <w:tab w:val="left" w:pos="538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737">
        <w:rPr>
          <w:rFonts w:ascii="Times New Roman" w:eastAsiaTheme="minorEastAsia" w:hAnsi="Times New Roman" w:cs="Times New Roman"/>
          <w:b/>
          <w:bCs/>
          <w:color w:val="0070C0"/>
          <w:kern w:val="24"/>
          <w:sz w:val="28"/>
          <w:szCs w:val="28"/>
          <w:lang w:eastAsia="ru-RU"/>
        </w:rPr>
        <w:lastRenderedPageBreak/>
        <w:t xml:space="preserve">Выслушать. </w:t>
      </w:r>
    </w:p>
    <w:p w:rsidR="00470C0F" w:rsidRPr="00470C0F" w:rsidRDefault="00470C0F" w:rsidP="000A5293">
      <w:pPr>
        <w:tabs>
          <w:tab w:val="left" w:pos="538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C0F">
        <w:rPr>
          <w:rFonts w:ascii="Times New Roman" w:eastAsiaTheme="minorEastAsia" w:hAnsi="Times New Roman" w:cs="Times New Roman"/>
          <w:color w:val="FF1818"/>
          <w:kern w:val="24"/>
          <w:sz w:val="28"/>
          <w:szCs w:val="28"/>
          <w:lang w:eastAsia="ru-RU"/>
        </w:rPr>
        <w:t xml:space="preserve">     </w:t>
      </w:r>
      <w:r w:rsidRPr="00470C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 пытайтесь успокоить общими фразами. Дайте возможность высказаться, внимательно отнеситесь ко всем, даже самым незначительным, обидам и жалобам</w:t>
      </w:r>
      <w:r w:rsidR="003842F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70C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ребенка, не пренебрегайте ничем из всего сказанного им. попытайтесь убедить его раскрыть свои чувства, поделитесь накопившимися проблемами.</w:t>
      </w:r>
    </w:p>
    <w:p w:rsidR="00470C0F" w:rsidRPr="00470C0F" w:rsidRDefault="00470C0F" w:rsidP="000A5293">
      <w:pPr>
        <w:tabs>
          <w:tab w:val="left" w:pos="538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C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70C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  <w:t>Придайте уверенность ребенку, объясните ему, что вместе вы обязательно справитесь со своими проблемами.</w:t>
      </w:r>
    </w:p>
    <w:p w:rsidR="00470C0F" w:rsidRPr="00470C0F" w:rsidRDefault="00470C0F" w:rsidP="000A5293">
      <w:pPr>
        <w:tabs>
          <w:tab w:val="left" w:pos="538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37">
        <w:rPr>
          <w:rFonts w:ascii="Times New Roman" w:eastAsiaTheme="minorEastAsia" w:hAnsi="Times New Roman" w:cs="Times New Roman"/>
          <w:b/>
          <w:bCs/>
          <w:color w:val="0070C0"/>
          <w:kern w:val="24"/>
          <w:sz w:val="28"/>
          <w:szCs w:val="28"/>
          <w:lang w:eastAsia="ru-RU"/>
        </w:rPr>
        <w:t>Обсуждайте</w:t>
      </w:r>
      <w:r w:rsidRPr="00470C0F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lang w:eastAsia="ru-RU"/>
        </w:rPr>
        <w:t>.</w:t>
      </w:r>
      <w:r w:rsidRPr="00470C0F">
        <w:rPr>
          <w:rFonts w:ascii="Times New Roman" w:eastAsiaTheme="minorEastAsia" w:hAnsi="Times New Roman" w:cs="Times New Roman"/>
          <w:color w:val="FF1818"/>
          <w:kern w:val="24"/>
          <w:sz w:val="28"/>
          <w:szCs w:val="28"/>
          <w:lang w:eastAsia="ru-RU"/>
        </w:rPr>
        <w:t xml:space="preserve"> </w:t>
      </w:r>
      <w:r w:rsidRPr="00470C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Открытое обсуждение планов и проблем снимает тревожность.</w:t>
      </w:r>
    </w:p>
    <w:p w:rsidR="00470C0F" w:rsidRPr="00470C0F" w:rsidRDefault="00470C0F" w:rsidP="000A5293">
      <w:pPr>
        <w:tabs>
          <w:tab w:val="left" w:pos="538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37">
        <w:rPr>
          <w:rFonts w:ascii="Times New Roman" w:eastAsiaTheme="minorEastAsia" w:hAnsi="Times New Roman" w:cs="Times New Roman"/>
          <w:b/>
          <w:bCs/>
          <w:color w:val="0070C0"/>
          <w:kern w:val="24"/>
          <w:sz w:val="28"/>
          <w:szCs w:val="28"/>
          <w:lang w:eastAsia="ru-RU"/>
        </w:rPr>
        <w:t>Совместный поиск выхода из данной ситуации</w:t>
      </w:r>
      <w:r w:rsidRPr="00470C0F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lang w:eastAsia="ru-RU"/>
        </w:rPr>
        <w:t xml:space="preserve"> </w:t>
      </w:r>
      <w:r w:rsidRPr="00470C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снять суженное сознание, оттягивание времени. Приемы психологического воздействия.</w:t>
      </w:r>
    </w:p>
    <w:p w:rsidR="00470C0F" w:rsidRPr="00470C0F" w:rsidRDefault="00470C0F" w:rsidP="000A5293">
      <w:pPr>
        <w:tabs>
          <w:tab w:val="left" w:pos="538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37">
        <w:rPr>
          <w:rFonts w:ascii="Times New Roman" w:eastAsiaTheme="minorEastAsia" w:hAnsi="Times New Roman" w:cs="Times New Roman"/>
          <w:b/>
          <w:bCs/>
          <w:color w:val="0070C0"/>
          <w:kern w:val="24"/>
          <w:sz w:val="28"/>
          <w:szCs w:val="28"/>
          <w:lang w:eastAsia="ru-RU"/>
        </w:rPr>
        <w:t>Напоминание</w:t>
      </w:r>
      <w:r w:rsidRPr="00470C0F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lang w:eastAsia="ru-RU"/>
        </w:rPr>
        <w:t xml:space="preserve"> </w:t>
      </w:r>
      <w:r w:rsidRPr="00470C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 значимых для него людях.</w:t>
      </w:r>
    </w:p>
    <w:p w:rsidR="00470C0F" w:rsidRPr="00470C0F" w:rsidRDefault="00470C0F" w:rsidP="000A5293">
      <w:pPr>
        <w:tabs>
          <w:tab w:val="left" w:pos="538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37">
        <w:rPr>
          <w:rFonts w:ascii="Times New Roman" w:eastAsiaTheme="minorEastAsia" w:hAnsi="Times New Roman" w:cs="Times New Roman"/>
          <w:b/>
          <w:bCs/>
          <w:color w:val="0070C0"/>
          <w:kern w:val="24"/>
          <w:sz w:val="28"/>
          <w:szCs w:val="28"/>
          <w:lang w:eastAsia="ru-RU"/>
        </w:rPr>
        <w:t>Подчеркнуть</w:t>
      </w:r>
      <w:r w:rsidRPr="00470C0F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lang w:eastAsia="ru-RU"/>
        </w:rPr>
        <w:t xml:space="preserve"> </w:t>
      </w:r>
      <w:r w:rsidRPr="00470C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временный характер проблемы.</w:t>
      </w:r>
      <w:r w:rsidR="003842F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70C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Взгляд  из будущего. </w:t>
      </w:r>
    </w:p>
    <w:p w:rsidR="00470C0F" w:rsidRPr="00470C0F" w:rsidRDefault="00470C0F" w:rsidP="000A5293">
      <w:pPr>
        <w:tabs>
          <w:tab w:val="left" w:pos="538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C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Нет ситуации, которая со временем не казалась </w:t>
      </w:r>
    </w:p>
    <w:p w:rsidR="00470C0F" w:rsidRPr="00470C0F" w:rsidRDefault="00470C0F" w:rsidP="001F3737">
      <w:pPr>
        <w:tabs>
          <w:tab w:val="left" w:pos="538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C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неразрешимой: сегодня - «Нет», завтра - «Да».</w:t>
      </w:r>
    </w:p>
    <w:p w:rsidR="00470C0F" w:rsidRPr="001F3737" w:rsidRDefault="00052C78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F37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3402"/>
        <w:gridCol w:w="3260"/>
      </w:tblGrid>
      <w:tr w:rsidR="00E40586" w:rsidRPr="00A340E5" w:rsidTr="001F3737">
        <w:trPr>
          <w:trHeight w:val="110"/>
        </w:trPr>
        <w:tc>
          <w:tcPr>
            <w:tcW w:w="851" w:type="dxa"/>
          </w:tcPr>
          <w:p w:rsidR="00E40586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C78" w:rsidRPr="00A340E5" w:rsidRDefault="00052C78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0E5">
              <w:rPr>
                <w:rFonts w:ascii="Times New Roman" w:hAnsi="Times New Roman"/>
                <w:b/>
                <w:sz w:val="24"/>
                <w:szCs w:val="24"/>
              </w:rPr>
              <w:t>Если вы слышите</w:t>
            </w:r>
          </w:p>
        </w:tc>
        <w:tc>
          <w:tcPr>
            <w:tcW w:w="3402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0E5">
              <w:rPr>
                <w:rFonts w:ascii="Times New Roman" w:hAnsi="Times New Roman"/>
                <w:b/>
                <w:sz w:val="24"/>
                <w:szCs w:val="24"/>
              </w:rPr>
              <w:t>Обязательно</w:t>
            </w:r>
          </w:p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0E5">
              <w:rPr>
                <w:rFonts w:ascii="Times New Roman" w:hAnsi="Times New Roman"/>
                <w:b/>
                <w:sz w:val="24"/>
                <w:szCs w:val="24"/>
              </w:rPr>
              <w:t>скажите</w:t>
            </w:r>
          </w:p>
        </w:tc>
        <w:tc>
          <w:tcPr>
            <w:tcW w:w="3260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0E5">
              <w:rPr>
                <w:rFonts w:ascii="Times New Roman" w:hAnsi="Times New Roman"/>
                <w:b/>
                <w:sz w:val="24"/>
                <w:szCs w:val="24"/>
              </w:rPr>
              <w:t>Никогда</w:t>
            </w:r>
          </w:p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0E5">
              <w:rPr>
                <w:rFonts w:ascii="Times New Roman" w:hAnsi="Times New Roman"/>
                <w:b/>
                <w:sz w:val="24"/>
                <w:szCs w:val="24"/>
              </w:rPr>
              <w:t>не говорите</w:t>
            </w:r>
          </w:p>
        </w:tc>
      </w:tr>
      <w:tr w:rsidR="00E40586" w:rsidRPr="00A340E5" w:rsidTr="001F3737">
        <w:trPr>
          <w:trHeight w:val="214"/>
        </w:trPr>
        <w:tc>
          <w:tcPr>
            <w:tcW w:w="851" w:type="dxa"/>
          </w:tcPr>
          <w:p w:rsidR="00E40586" w:rsidRPr="00A340E5" w:rsidRDefault="00E40586" w:rsidP="001F3737">
            <w:pPr>
              <w:pStyle w:val="a3"/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"Ненавижу учебу, класс…"</w:t>
            </w:r>
          </w:p>
        </w:tc>
        <w:tc>
          <w:tcPr>
            <w:tcW w:w="3402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"Что происходит у нас, из-за чего ты себя так чувствуешь?"</w:t>
            </w:r>
          </w:p>
        </w:tc>
        <w:tc>
          <w:tcPr>
            <w:tcW w:w="3260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"Когда я был в твоем возрасте</w:t>
            </w:r>
            <w:proofErr w:type="gramStart"/>
            <w:r w:rsidRPr="00A340E5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Pr="00A340E5">
              <w:rPr>
                <w:rFonts w:ascii="Times New Roman" w:hAnsi="Times New Roman"/>
                <w:sz w:val="24"/>
                <w:szCs w:val="24"/>
              </w:rPr>
              <w:t>да ты просто лентяй"</w:t>
            </w:r>
          </w:p>
        </w:tc>
      </w:tr>
      <w:tr w:rsidR="00E40586" w:rsidRPr="00A340E5" w:rsidTr="001F3737">
        <w:trPr>
          <w:trHeight w:val="442"/>
        </w:trPr>
        <w:tc>
          <w:tcPr>
            <w:tcW w:w="851" w:type="dxa"/>
          </w:tcPr>
          <w:p w:rsidR="00E40586" w:rsidRPr="00A340E5" w:rsidRDefault="00E40586" w:rsidP="001F3737">
            <w:pPr>
              <w:pStyle w:val="a3"/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"Все кажется таким безнадежным…"</w:t>
            </w:r>
          </w:p>
        </w:tc>
        <w:tc>
          <w:tcPr>
            <w:tcW w:w="3402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"Иногда все мы чувствуем себя подавленными. Давай подумаем, какие у нас проблемы и какую из них надо решить в первую очередь"</w:t>
            </w:r>
          </w:p>
        </w:tc>
        <w:tc>
          <w:tcPr>
            <w:tcW w:w="3260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"Подумай лучше о тех, кому еще хуже, чем тебе"</w:t>
            </w:r>
          </w:p>
        </w:tc>
      </w:tr>
      <w:tr w:rsidR="00E40586" w:rsidRPr="00A340E5" w:rsidTr="001F3737">
        <w:trPr>
          <w:trHeight w:val="332"/>
        </w:trPr>
        <w:tc>
          <w:tcPr>
            <w:tcW w:w="851" w:type="dxa"/>
          </w:tcPr>
          <w:p w:rsidR="00E40586" w:rsidRPr="00A340E5" w:rsidRDefault="00E40586" w:rsidP="001F3737">
            <w:pPr>
              <w:pStyle w:val="a3"/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 xml:space="preserve">"Всем было бы лучше без меня!" </w:t>
            </w:r>
          </w:p>
        </w:tc>
        <w:tc>
          <w:tcPr>
            <w:tcW w:w="3402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"Ты очень много значишь для нас, и меня беспокоит твое настроение. Скажи мне, что происходит"</w:t>
            </w:r>
          </w:p>
        </w:tc>
        <w:tc>
          <w:tcPr>
            <w:tcW w:w="3260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"Не говори глупостей,</w:t>
            </w:r>
            <w:r w:rsidR="004D5B4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340E5">
              <w:rPr>
                <w:rFonts w:ascii="Times New Roman" w:hAnsi="Times New Roman"/>
                <w:sz w:val="24"/>
                <w:szCs w:val="24"/>
              </w:rPr>
              <w:t>авай поговорим о чем-нибудь другом"</w:t>
            </w:r>
          </w:p>
        </w:tc>
      </w:tr>
      <w:tr w:rsidR="00E40586" w:rsidRPr="00A340E5" w:rsidTr="001F3737">
        <w:trPr>
          <w:trHeight w:val="442"/>
        </w:trPr>
        <w:tc>
          <w:tcPr>
            <w:tcW w:w="851" w:type="dxa"/>
          </w:tcPr>
          <w:p w:rsidR="00E40586" w:rsidRPr="00A340E5" w:rsidRDefault="00E40586" w:rsidP="001F3737">
            <w:pPr>
              <w:pStyle w:val="a3"/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"Вы не понимаете меня!"</w:t>
            </w:r>
          </w:p>
        </w:tc>
        <w:tc>
          <w:tcPr>
            <w:tcW w:w="3402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"Расскажи мне, как ты себя чувствуешь. Я действительно хочу это знать"</w:t>
            </w:r>
          </w:p>
        </w:tc>
        <w:tc>
          <w:tcPr>
            <w:tcW w:w="3260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 xml:space="preserve">"Кто же может понять молодежь в наши дни." </w:t>
            </w:r>
          </w:p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"Никому не нужны чужие проблемы"</w:t>
            </w:r>
          </w:p>
        </w:tc>
      </w:tr>
      <w:tr w:rsidR="00E40586" w:rsidRPr="00A340E5" w:rsidTr="001F3737">
        <w:trPr>
          <w:trHeight w:val="221"/>
        </w:trPr>
        <w:tc>
          <w:tcPr>
            <w:tcW w:w="851" w:type="dxa"/>
          </w:tcPr>
          <w:p w:rsidR="00E40586" w:rsidRPr="00A340E5" w:rsidRDefault="00E40586" w:rsidP="001F3737">
            <w:pPr>
              <w:pStyle w:val="a3"/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"Я совершил ужасный поступок…"</w:t>
            </w:r>
          </w:p>
        </w:tc>
        <w:tc>
          <w:tcPr>
            <w:tcW w:w="3402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"Давай сядем поговорим об этом"</w:t>
            </w:r>
          </w:p>
        </w:tc>
        <w:tc>
          <w:tcPr>
            <w:tcW w:w="3260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"Что посеешь, то и пожнешь!"</w:t>
            </w:r>
          </w:p>
        </w:tc>
      </w:tr>
      <w:tr w:rsidR="00E40586" w:rsidRPr="00A340E5" w:rsidTr="001F3737">
        <w:trPr>
          <w:trHeight w:val="442"/>
        </w:trPr>
        <w:tc>
          <w:tcPr>
            <w:tcW w:w="851" w:type="dxa"/>
          </w:tcPr>
          <w:p w:rsidR="00E40586" w:rsidRPr="00A340E5" w:rsidRDefault="00E40586" w:rsidP="001F3737">
            <w:pPr>
              <w:pStyle w:val="a3"/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"А если у меня не получиться?"</w:t>
            </w:r>
          </w:p>
        </w:tc>
        <w:tc>
          <w:tcPr>
            <w:tcW w:w="3402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"Если не получиться, мы подумаем, как это сделать по-другому"</w:t>
            </w:r>
          </w:p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«Если не получится, я буду знать, что ты сделал все возможное"</w:t>
            </w:r>
          </w:p>
        </w:tc>
        <w:tc>
          <w:tcPr>
            <w:tcW w:w="3260" w:type="dxa"/>
          </w:tcPr>
          <w:p w:rsidR="00E40586" w:rsidRPr="00A340E5" w:rsidRDefault="00E40586" w:rsidP="001F373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E5">
              <w:rPr>
                <w:rFonts w:ascii="Times New Roman" w:hAnsi="Times New Roman"/>
                <w:sz w:val="24"/>
                <w:szCs w:val="24"/>
              </w:rPr>
              <w:t>"Если не получится – значит, ты недостаточно постарался!"</w:t>
            </w:r>
          </w:p>
        </w:tc>
      </w:tr>
    </w:tbl>
    <w:p w:rsidR="00E40586" w:rsidRPr="00E40586" w:rsidRDefault="00E40586" w:rsidP="000A52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41" w:rsidRDefault="00E4058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будут правы, если скажут: такие дети нуждаются в помощи специалистов. </w:t>
      </w:r>
    </w:p>
    <w:p w:rsidR="00704641" w:rsidRDefault="00E4058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Нагружать неискушенного педагога работой с </w:t>
      </w:r>
      <w:proofErr w:type="spellStart"/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суицидентами</w:t>
      </w:r>
      <w:proofErr w:type="spellEnd"/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значит поставить его в сложную ситуацию: помочь нужно, но нет необходимых знаний. </w:t>
      </w:r>
    </w:p>
    <w:p w:rsidR="00704641" w:rsidRDefault="00E4058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Начнем с того, что отведем педагогу свою роль в работе с такими подростками. </w:t>
      </w:r>
    </w:p>
    <w:p w:rsidR="00E40586" w:rsidRPr="00E40586" w:rsidRDefault="00E4058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роль можно обозначить так: помощь в своевременном выявлении таких детей и первичная профилактика.</w:t>
      </w:r>
    </w:p>
    <w:p w:rsidR="00E40586" w:rsidRPr="00E40586" w:rsidRDefault="00E4058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педагога в заблаговременном выявлении таких детей может выразиться в том, </w:t>
      </w:r>
      <w:proofErr w:type="gramStart"/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общаясь с ребенком, он может увидеть признаки проблемного состояния: напряжение, апатию, агрессивность и т.п.</w:t>
      </w:r>
    </w:p>
    <w:p w:rsidR="00052C78" w:rsidRDefault="00E4058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может обратить внимание родителей, администрации школы на этого подростка. </w:t>
      </w:r>
    </w:p>
    <w:p w:rsidR="00E40586" w:rsidRPr="00E40586" w:rsidRDefault="00E4058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подростку он может предложить разъяснительную беседу, в которой пояснит, что видит его состояние и советует обратиться к психологу, психотерапевту, так как оно требует работы специалиста.</w:t>
      </w:r>
    </w:p>
    <w:p w:rsidR="00E40586" w:rsidRDefault="00E40586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такая роль педагога приносит свои плоды. Важно лишь педагогу вложить в такую работу немного искреннего сочувствия и душевного тепла.</w:t>
      </w:r>
    </w:p>
    <w:p w:rsidR="00AD3CCF" w:rsidRPr="001F3737" w:rsidRDefault="00240F3A" w:rsidP="001F3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40F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</w:t>
      </w:r>
    </w:p>
    <w:p w:rsidR="00240F3A" w:rsidRPr="00240F3A" w:rsidRDefault="00240F3A" w:rsidP="000A529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07F09"/>
          <w:sz w:val="28"/>
          <w:szCs w:val="28"/>
          <w:lang w:eastAsia="ru-RU"/>
        </w:rPr>
      </w:pPr>
      <w:r w:rsidRPr="00240F3A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Психологическую консультацию</w:t>
      </w:r>
    </w:p>
    <w:p w:rsidR="00240F3A" w:rsidRPr="00240F3A" w:rsidRDefault="00240F3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3A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и </w:t>
      </w:r>
      <w:r w:rsidRPr="00A83770">
        <w:rPr>
          <w:rFonts w:ascii="Times New Roman" w:eastAsiaTheme="minorEastAsia" w:hAnsi="Times New Roman" w:cs="Times New Roman"/>
          <w:b/>
          <w:bCs/>
          <w:iCs/>
          <w:color w:val="FF0000"/>
          <w:kern w:val="24"/>
          <w:sz w:val="36"/>
          <w:szCs w:val="36"/>
          <w:lang w:eastAsia="ru-RU"/>
        </w:rPr>
        <w:t>помощь онлайн школьники могут получить на сайтах </w:t>
      </w:r>
      <w:proofErr w:type="spellStart"/>
      <w:r w:rsidR="00E74BD2" w:rsidRPr="00A83770">
        <w:rPr>
          <w:b/>
          <w:bCs/>
          <w:color w:val="FF0000"/>
          <w:sz w:val="36"/>
          <w:szCs w:val="36"/>
        </w:rPr>
        <w:fldChar w:fldCharType="begin"/>
      </w:r>
      <w:r w:rsidR="00E74BD2" w:rsidRPr="00A83770">
        <w:rPr>
          <w:b/>
          <w:bCs/>
          <w:color w:val="FF0000"/>
          <w:sz w:val="36"/>
          <w:szCs w:val="36"/>
        </w:rPr>
        <w:instrText xml:space="preserve"> HYPERLINK "https://pomoschryadom.ru/" </w:instrText>
      </w:r>
      <w:r w:rsidR="00E74BD2" w:rsidRPr="00A83770">
        <w:rPr>
          <w:b/>
          <w:bCs/>
          <w:color w:val="FF0000"/>
          <w:sz w:val="36"/>
          <w:szCs w:val="36"/>
        </w:rPr>
        <w:fldChar w:fldCharType="separate"/>
      </w:r>
      <w:r w:rsidRPr="00A83770">
        <w:rPr>
          <w:rFonts w:ascii="Times New Roman" w:eastAsiaTheme="minorEastAsia" w:hAnsi="Times New Roman" w:cs="Times New Roman"/>
          <w:b/>
          <w:bCs/>
          <w:iCs/>
          <w:color w:val="FF0000"/>
          <w:kern w:val="24"/>
          <w:sz w:val="36"/>
          <w:szCs w:val="36"/>
          <w:u w:val="single"/>
          <w:lang w:eastAsia="ru-RU"/>
        </w:rPr>
        <w:t>помощьрядом.рф</w:t>
      </w:r>
      <w:proofErr w:type="spellEnd"/>
      <w:r w:rsidR="00E74BD2" w:rsidRPr="00A83770">
        <w:rPr>
          <w:rFonts w:ascii="Times New Roman" w:eastAsiaTheme="minorEastAsia" w:hAnsi="Times New Roman" w:cs="Times New Roman"/>
          <w:b/>
          <w:bCs/>
          <w:iCs/>
          <w:color w:val="FF0000"/>
          <w:kern w:val="24"/>
          <w:sz w:val="36"/>
          <w:szCs w:val="36"/>
          <w:u w:val="single"/>
          <w:lang w:eastAsia="ru-RU"/>
        </w:rPr>
        <w:fldChar w:fldCharType="end"/>
      </w:r>
      <w:r w:rsidRPr="00A83770">
        <w:rPr>
          <w:rFonts w:ascii="Times New Roman" w:eastAsiaTheme="minorEastAsia" w:hAnsi="Times New Roman" w:cs="Times New Roman"/>
          <w:b/>
          <w:bCs/>
          <w:iCs/>
          <w:color w:val="FF0000"/>
          <w:kern w:val="24"/>
          <w:sz w:val="36"/>
          <w:szCs w:val="36"/>
          <w:lang w:eastAsia="ru-RU"/>
        </w:rPr>
        <w:t> и </w:t>
      </w:r>
      <w:proofErr w:type="spellStart"/>
      <w:r w:rsidR="00E74BD2" w:rsidRPr="00A83770">
        <w:rPr>
          <w:b/>
          <w:bCs/>
          <w:color w:val="FF0000"/>
          <w:sz w:val="36"/>
          <w:szCs w:val="36"/>
        </w:rPr>
        <w:fldChar w:fldCharType="begin"/>
      </w:r>
      <w:r w:rsidR="00E74BD2" w:rsidRPr="00A83770">
        <w:rPr>
          <w:b/>
          <w:bCs/>
          <w:color w:val="FF0000"/>
          <w:sz w:val="36"/>
          <w:szCs w:val="36"/>
        </w:rPr>
        <w:instrText xml:space="preserve"> HYPERLINK "https://www.твоятерритория.онлайн/" </w:instrText>
      </w:r>
      <w:r w:rsidR="00E74BD2" w:rsidRPr="00A83770">
        <w:rPr>
          <w:b/>
          <w:bCs/>
          <w:color w:val="FF0000"/>
          <w:sz w:val="36"/>
          <w:szCs w:val="36"/>
        </w:rPr>
        <w:fldChar w:fldCharType="separate"/>
      </w:r>
      <w:r w:rsidRPr="00A83770">
        <w:rPr>
          <w:rFonts w:ascii="Times New Roman" w:eastAsiaTheme="minorEastAsia" w:hAnsi="Times New Roman" w:cs="Times New Roman"/>
          <w:b/>
          <w:bCs/>
          <w:iCs/>
          <w:color w:val="FF0000"/>
          <w:kern w:val="24"/>
          <w:sz w:val="36"/>
          <w:szCs w:val="36"/>
          <w:u w:val="single"/>
          <w:lang w:eastAsia="ru-RU"/>
        </w:rPr>
        <w:t>твоятерритория.онлайн</w:t>
      </w:r>
      <w:proofErr w:type="spellEnd"/>
      <w:r w:rsidR="00E74BD2" w:rsidRPr="00A83770">
        <w:rPr>
          <w:rFonts w:ascii="Times New Roman" w:eastAsiaTheme="minorEastAsia" w:hAnsi="Times New Roman" w:cs="Times New Roman"/>
          <w:b/>
          <w:bCs/>
          <w:iCs/>
          <w:color w:val="FF0000"/>
          <w:kern w:val="24"/>
          <w:sz w:val="36"/>
          <w:szCs w:val="36"/>
          <w:u w:val="single"/>
          <w:lang w:eastAsia="ru-RU"/>
        </w:rPr>
        <w:fldChar w:fldCharType="end"/>
      </w:r>
      <w:r w:rsidRPr="00240F3A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240F3A" w:rsidRPr="00240F3A" w:rsidRDefault="00240F3A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3A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Федеральный номер </w:t>
      </w:r>
      <w:r w:rsidRPr="001F3737">
        <w:rPr>
          <w:rFonts w:ascii="Times New Roman" w:eastAsiaTheme="minorEastAsia" w:hAnsi="Times New Roman" w:cs="Times New Roman"/>
          <w:b/>
          <w:bCs/>
          <w:iCs/>
          <w:color w:val="FF0000"/>
          <w:kern w:val="24"/>
          <w:sz w:val="36"/>
          <w:szCs w:val="36"/>
          <w:lang w:eastAsia="ru-RU"/>
        </w:rPr>
        <w:t>телефона доверия для детей и подростков</w:t>
      </w:r>
      <w:r w:rsidRPr="00240F3A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: </w:t>
      </w:r>
    </w:p>
    <w:p w:rsidR="00240F3A" w:rsidRPr="00015C8C" w:rsidRDefault="00240F3A" w:rsidP="001F37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37">
        <w:rPr>
          <w:rFonts w:ascii="Times New Roman" w:eastAsiaTheme="minorEastAsia" w:hAnsi="Times New Roman" w:cs="Times New Roman"/>
          <w:b/>
          <w:bCs/>
          <w:iCs/>
          <w:color w:val="FF0000"/>
          <w:kern w:val="24"/>
          <w:sz w:val="72"/>
          <w:szCs w:val="72"/>
          <w:lang w:eastAsia="ru-RU"/>
        </w:rPr>
        <w:t>8–800–200–01–22</w:t>
      </w:r>
      <w:bookmarkStart w:id="0" w:name="_GoBack"/>
      <w:bookmarkEnd w:id="0"/>
    </w:p>
    <w:p w:rsidR="00AD3CCF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CCF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CCF" w:rsidRDefault="00AD3CCF" w:rsidP="000A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D3CCF" w:rsidSect="00E74BD2">
      <w:pgSz w:w="11906" w:h="16838"/>
      <w:pgMar w:top="1134" w:right="1134" w:bottom="1134" w:left="1134" w:header="709" w:footer="709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0271F"/>
    <w:multiLevelType w:val="multilevel"/>
    <w:tmpl w:val="F890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70B80"/>
    <w:multiLevelType w:val="hybridMultilevel"/>
    <w:tmpl w:val="C5A8648C"/>
    <w:lvl w:ilvl="0" w:tplc="D68A2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62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6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27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E3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C9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A7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48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69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C7666C"/>
    <w:multiLevelType w:val="multilevel"/>
    <w:tmpl w:val="13D4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B698D"/>
    <w:multiLevelType w:val="multilevel"/>
    <w:tmpl w:val="41C4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338BF"/>
    <w:multiLevelType w:val="multilevel"/>
    <w:tmpl w:val="640E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E2900"/>
    <w:multiLevelType w:val="multilevel"/>
    <w:tmpl w:val="1B4E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763FB"/>
    <w:multiLevelType w:val="hybridMultilevel"/>
    <w:tmpl w:val="A052F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F03711"/>
    <w:multiLevelType w:val="multilevel"/>
    <w:tmpl w:val="AE00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769FC"/>
    <w:multiLevelType w:val="multilevel"/>
    <w:tmpl w:val="5E72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223AE"/>
    <w:multiLevelType w:val="multilevel"/>
    <w:tmpl w:val="EE8A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B6ABC"/>
    <w:multiLevelType w:val="hybridMultilevel"/>
    <w:tmpl w:val="9C561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A4FB6"/>
    <w:multiLevelType w:val="multilevel"/>
    <w:tmpl w:val="7F40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2F2265"/>
    <w:multiLevelType w:val="hybridMultilevel"/>
    <w:tmpl w:val="7EA4C5BE"/>
    <w:lvl w:ilvl="0" w:tplc="BBCAE2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7414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9E6B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5E4D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4203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A8A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1E54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26A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421D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EA3"/>
    <w:rsid w:val="00015C8C"/>
    <w:rsid w:val="00052C78"/>
    <w:rsid w:val="000533E2"/>
    <w:rsid w:val="000A5293"/>
    <w:rsid w:val="000B176F"/>
    <w:rsid w:val="001132F7"/>
    <w:rsid w:val="001F3737"/>
    <w:rsid w:val="00240F3A"/>
    <w:rsid w:val="00270C5A"/>
    <w:rsid w:val="003842F4"/>
    <w:rsid w:val="00387296"/>
    <w:rsid w:val="003A4EA3"/>
    <w:rsid w:val="00466874"/>
    <w:rsid w:val="00470C0F"/>
    <w:rsid w:val="004D0851"/>
    <w:rsid w:val="004D5B4C"/>
    <w:rsid w:val="00522C47"/>
    <w:rsid w:val="006379E9"/>
    <w:rsid w:val="00651BE0"/>
    <w:rsid w:val="00704641"/>
    <w:rsid w:val="007D5D1A"/>
    <w:rsid w:val="00A83770"/>
    <w:rsid w:val="00AD3CCF"/>
    <w:rsid w:val="00AD50E2"/>
    <w:rsid w:val="00C104A6"/>
    <w:rsid w:val="00C157A9"/>
    <w:rsid w:val="00DE2468"/>
    <w:rsid w:val="00E267D6"/>
    <w:rsid w:val="00E40586"/>
    <w:rsid w:val="00E74BD2"/>
    <w:rsid w:val="00F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3FDA"/>
  <w15:docId w15:val="{B5113F08-263F-409A-839F-C16E597F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7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rsid w:val="00E4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C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40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5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fe.ru/t/%D1%81%D0%B5%D0%BC%D1%8C%D1%8F/925059/rospotriebnadzor_otchitalsia_o_blokirovkie_riesursov_skloniaiushchikh_dietiei_k_suitsi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D17E-A4F7-4CC4-BADA-8B150A47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Пахомова</dc:creator>
  <cp:keywords/>
  <dc:description/>
  <cp:lastModifiedBy>Наташа</cp:lastModifiedBy>
  <cp:revision>22</cp:revision>
  <cp:lastPrinted>2021-03-26T08:42:00Z</cp:lastPrinted>
  <dcterms:created xsi:type="dcterms:W3CDTF">2021-03-24T05:46:00Z</dcterms:created>
  <dcterms:modified xsi:type="dcterms:W3CDTF">2025-01-12T14:44:00Z</dcterms:modified>
</cp:coreProperties>
</file>