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5B" w:rsidRPr="00BA395B" w:rsidRDefault="00BA395B" w:rsidP="00BA39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наблюдений.</w:t>
      </w:r>
    </w:p>
    <w:p w:rsidR="00BA395B" w:rsidRPr="00BA395B" w:rsidRDefault="00BA395B" w:rsidP="00BA3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95B" w:rsidRPr="00BA395B" w:rsidRDefault="00BA395B" w:rsidP="00BA3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5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учащегося _______________________ Класс</w:t>
      </w:r>
    </w:p>
    <w:p w:rsidR="00BA395B" w:rsidRPr="00BA395B" w:rsidRDefault="00BA395B" w:rsidP="00B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84" w:type="dxa"/>
        <w:tblLayout w:type="fixed"/>
        <w:tblLook w:val="01E0" w:firstRow="1" w:lastRow="1" w:firstColumn="1" w:lastColumn="1" w:noHBand="0" w:noVBand="0"/>
      </w:tblPr>
      <w:tblGrid>
        <w:gridCol w:w="468"/>
        <w:gridCol w:w="5580"/>
        <w:gridCol w:w="1620"/>
        <w:gridCol w:w="1552"/>
        <w:gridCol w:w="1264"/>
      </w:tblGrid>
      <w:tr w:rsidR="00BA395B" w:rsidRPr="00BA395B" w:rsidTr="009314A6">
        <w:tc>
          <w:tcPr>
            <w:tcW w:w="468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Критерии  наблюдения</w:t>
            </w:r>
          </w:p>
        </w:tc>
        <w:tc>
          <w:tcPr>
            <w:tcW w:w="162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Не наблюдается</w:t>
            </w:r>
          </w:p>
        </w:tc>
        <w:tc>
          <w:tcPr>
            <w:tcW w:w="1552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 xml:space="preserve"> Иногда</w:t>
            </w:r>
          </w:p>
        </w:tc>
        <w:tc>
          <w:tcPr>
            <w:tcW w:w="1264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Часто</w:t>
            </w:r>
          </w:p>
        </w:tc>
      </w:tr>
      <w:tr w:rsidR="00BA395B" w:rsidRPr="00BA395B" w:rsidTr="009314A6">
        <w:tc>
          <w:tcPr>
            <w:tcW w:w="468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Ученая деятельность: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равнодушие;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нежелание учится;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низкая успеваемость;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-затруднения в освоении учебных программ;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систематическая неуспеваемость по одному или нескольким предметам</w:t>
            </w:r>
          </w:p>
        </w:tc>
        <w:tc>
          <w:tcPr>
            <w:tcW w:w="162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</w:tr>
      <w:tr w:rsidR="00BA395B" w:rsidRPr="00BA395B" w:rsidTr="009314A6">
        <w:tc>
          <w:tcPr>
            <w:tcW w:w="468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Взаимоотношения со сверстниками.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Положение в классе: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изоляция;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противопоставление себя коллективу;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 xml:space="preserve">- положение </w:t>
            </w:r>
            <w:proofErr w:type="spellStart"/>
            <w:r w:rsidRPr="00BA395B">
              <w:rPr>
                <w:sz w:val="24"/>
                <w:szCs w:val="24"/>
              </w:rPr>
              <w:t>дезорорганизатора</w:t>
            </w:r>
            <w:proofErr w:type="spellEnd"/>
            <w:r w:rsidRPr="00BA395B">
              <w:rPr>
                <w:sz w:val="24"/>
                <w:szCs w:val="24"/>
              </w:rPr>
              <w:t>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 xml:space="preserve">- положение вожака </w:t>
            </w:r>
            <w:proofErr w:type="spellStart"/>
            <w:r w:rsidRPr="00BA395B">
              <w:rPr>
                <w:sz w:val="24"/>
                <w:szCs w:val="24"/>
              </w:rPr>
              <w:t>микрогруппы</w:t>
            </w:r>
            <w:proofErr w:type="spellEnd"/>
            <w:r w:rsidRPr="00BA395B">
              <w:rPr>
                <w:sz w:val="24"/>
                <w:szCs w:val="24"/>
              </w:rPr>
              <w:t>, состоящей из «трудных» учащихся.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Взаимоотношения со сверстниками: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жестокое обращение со слабыми и младшими;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пренебрежительное отношение к сверстникам;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принадлежность к той или иной .молодежной группе</w:t>
            </w:r>
          </w:p>
        </w:tc>
        <w:tc>
          <w:tcPr>
            <w:tcW w:w="162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</w:tr>
      <w:tr w:rsidR="00BA395B" w:rsidRPr="00BA395B" w:rsidTr="009314A6">
        <w:tc>
          <w:tcPr>
            <w:tcW w:w="468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Взаимоотношения со взрослыми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С учителями: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конфликтный характер взаимоотношений с одним или несколькими учителями;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грубость, хамство;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бестактность;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ложь;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грубость, хамство</w:t>
            </w:r>
          </w:p>
        </w:tc>
        <w:tc>
          <w:tcPr>
            <w:tcW w:w="162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</w:tr>
      <w:tr w:rsidR="00BA395B" w:rsidRPr="00BA395B" w:rsidTr="009314A6">
        <w:tc>
          <w:tcPr>
            <w:tcW w:w="468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Проведение свободного времени: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бросил заниматься в кружке, секции, студии;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 xml:space="preserve">- в основном проводит свободное время вне </w:t>
            </w:r>
            <w:proofErr w:type="gramStart"/>
            <w:r w:rsidRPr="00BA395B">
              <w:rPr>
                <w:sz w:val="24"/>
                <w:szCs w:val="24"/>
              </w:rPr>
              <w:t>дома  (</w:t>
            </w:r>
            <w:proofErr w:type="gramEnd"/>
            <w:r w:rsidRPr="00BA395B">
              <w:rPr>
                <w:sz w:val="24"/>
                <w:szCs w:val="24"/>
              </w:rPr>
              <w:t>с друзьями на улице);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употребляет спиртные напитки;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курит;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зарабатывает себе на жизнь</w:t>
            </w:r>
          </w:p>
        </w:tc>
        <w:tc>
          <w:tcPr>
            <w:tcW w:w="162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</w:tr>
      <w:tr w:rsidR="00BA395B" w:rsidRPr="00BA395B" w:rsidTr="009314A6">
        <w:tc>
          <w:tcPr>
            <w:tcW w:w="468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Отношение к труду, профессиональная ориентация.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Выбор профессии (для старшеклассников):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незнание своих возможностей и способностей;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профессиональная неопределенность;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неразвитость тех черт личности, которые необходимы для избранной профессии.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Отношение к труду: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отрицательное отношение к работе;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невыполнение трудовых обязанностей в школе;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 xml:space="preserve">- </w:t>
            </w:r>
            <w:proofErr w:type="gramStart"/>
            <w:r w:rsidRPr="00BA395B">
              <w:rPr>
                <w:sz w:val="24"/>
                <w:szCs w:val="24"/>
              </w:rPr>
              <w:t>неисполнение  трудовых</w:t>
            </w:r>
            <w:proofErr w:type="gramEnd"/>
            <w:r w:rsidRPr="00BA395B">
              <w:rPr>
                <w:sz w:val="24"/>
                <w:szCs w:val="24"/>
              </w:rPr>
              <w:t xml:space="preserve"> обязанностей дома;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-недобросовестное отношение к труду</w:t>
            </w:r>
          </w:p>
        </w:tc>
        <w:tc>
          <w:tcPr>
            <w:tcW w:w="162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</w:tr>
      <w:tr w:rsidR="00BA395B" w:rsidRPr="00BA395B" w:rsidTr="009314A6">
        <w:tc>
          <w:tcPr>
            <w:tcW w:w="468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8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Поведение и поступки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В школе: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прогулы;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нарушение школьной дисциплины;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нецензурная брань;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жаргонная речь;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-порча школьного имущества;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срыв уроков;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драки;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В семье: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побеги из дома;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невыполнение домашних обязанностей;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непослушание;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ложь.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Противоправные поступки: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бродяжничество;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попрошайничество;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азартные игры;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употребление наркотиков;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проституция;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кража;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вымогательство;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порча имущества;</w:t>
            </w:r>
          </w:p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  <w:r w:rsidRPr="00BA395B">
              <w:rPr>
                <w:sz w:val="24"/>
                <w:szCs w:val="24"/>
              </w:rPr>
              <w:t>- нанесение телесных повреждений (в результате драки)</w:t>
            </w:r>
          </w:p>
        </w:tc>
        <w:tc>
          <w:tcPr>
            <w:tcW w:w="1620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BA395B" w:rsidRPr="00BA395B" w:rsidRDefault="00BA395B" w:rsidP="00BA395B">
            <w:pPr>
              <w:jc w:val="both"/>
              <w:rPr>
                <w:sz w:val="24"/>
                <w:szCs w:val="24"/>
              </w:rPr>
            </w:pPr>
          </w:p>
        </w:tc>
      </w:tr>
    </w:tbl>
    <w:p w:rsidR="009813ED" w:rsidRDefault="009813ED">
      <w:bookmarkStart w:id="0" w:name="_GoBack"/>
      <w:bookmarkEnd w:id="0"/>
    </w:p>
    <w:sectPr w:rsidR="009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E"/>
    <w:rsid w:val="00400E9E"/>
    <w:rsid w:val="009813ED"/>
    <w:rsid w:val="00B05A60"/>
    <w:rsid w:val="00B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7072"/>
  <w15:chartTrackingRefBased/>
  <w15:docId w15:val="{4C905BB6-1F33-439D-A3B6-EC9A511D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table" w:styleId="a4">
    <w:name w:val="Table Grid"/>
    <w:basedOn w:val="a1"/>
    <w:rsid w:val="00BA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2023-11-12T18:16:00Z</dcterms:created>
  <dcterms:modified xsi:type="dcterms:W3CDTF">2023-11-12T18:17:00Z</dcterms:modified>
</cp:coreProperties>
</file>